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617" w:rsidRDefault="00F84617" w:rsidP="00952E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3.75pt;height:749.25pt">
            <v:imagedata r:id="rId6" o:title="001"/>
          </v:shape>
        </w:pict>
      </w:r>
    </w:p>
    <w:p w:rsidR="00F84617" w:rsidRDefault="00F84617" w:rsidP="00952E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F84617" w:rsidRDefault="00F84617" w:rsidP="00952E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F84617" w:rsidRDefault="00354003" w:rsidP="00952E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87967">
        <w:rPr>
          <w:rFonts w:ascii="Times New Roman" w:hAnsi="Times New Roman"/>
          <w:b/>
          <w:sz w:val="28"/>
          <w:szCs w:val="28"/>
          <w:lang w:eastAsia="ar-SA"/>
        </w:rPr>
        <w:t xml:space="preserve">Отчет о результатах </w:t>
      </w:r>
      <w:proofErr w:type="spellStart"/>
      <w:r w:rsidRPr="00987967">
        <w:rPr>
          <w:rFonts w:ascii="Times New Roman" w:hAnsi="Times New Roman"/>
          <w:b/>
          <w:sz w:val="28"/>
          <w:szCs w:val="28"/>
          <w:lang w:eastAsia="ar-SA"/>
        </w:rPr>
        <w:t>самообследования</w:t>
      </w:r>
      <w:proofErr w:type="spellEnd"/>
      <w:r w:rsidRPr="00987967">
        <w:rPr>
          <w:rFonts w:ascii="Times New Roman" w:hAnsi="Times New Roman"/>
          <w:b/>
          <w:sz w:val="28"/>
          <w:szCs w:val="28"/>
          <w:lang w:eastAsia="ar-SA"/>
        </w:rPr>
        <w:br/>
      </w:r>
      <w:r w:rsidRPr="00987967">
        <w:rPr>
          <w:rFonts w:ascii="Times New Roman" w:hAnsi="Times New Roman"/>
          <w:b/>
          <w:sz w:val="28"/>
          <w:szCs w:val="28"/>
        </w:rPr>
        <w:t>муниципального автономного дошкольн</w:t>
      </w:r>
      <w:r>
        <w:rPr>
          <w:rFonts w:ascii="Times New Roman" w:hAnsi="Times New Roman"/>
          <w:b/>
          <w:sz w:val="28"/>
          <w:szCs w:val="28"/>
        </w:rPr>
        <w:t xml:space="preserve">ого образовательного учреждения </w:t>
      </w:r>
      <w:r w:rsidRPr="00987967">
        <w:rPr>
          <w:rFonts w:ascii="Times New Roman" w:hAnsi="Times New Roman"/>
          <w:b/>
          <w:sz w:val="28"/>
          <w:szCs w:val="28"/>
        </w:rPr>
        <w:t>«Детский сад № 97 комбинированного вида»</w:t>
      </w:r>
    </w:p>
    <w:p w:rsidR="00354003" w:rsidRPr="00987967" w:rsidRDefault="00354003" w:rsidP="00952E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87967">
        <w:rPr>
          <w:rFonts w:ascii="Times New Roman" w:hAnsi="Times New Roman"/>
          <w:b/>
          <w:sz w:val="28"/>
          <w:szCs w:val="28"/>
        </w:rPr>
        <w:t xml:space="preserve"> за 2021 год.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Отчет о </w:t>
      </w:r>
      <w:proofErr w:type="spellStart"/>
      <w:r>
        <w:rPr>
          <w:rFonts w:ascii="Times New Roman" w:hAnsi="Times New Roman"/>
          <w:bCs/>
          <w:sz w:val="24"/>
          <w:szCs w:val="24"/>
        </w:rPr>
        <w:t>самообследовании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деятельности детского сада сформирован на основе Приказа </w:t>
      </w:r>
      <w:proofErr w:type="spellStart"/>
      <w:r>
        <w:rPr>
          <w:rFonts w:ascii="Times New Roman" w:hAnsi="Times New Roman"/>
          <w:bCs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России № 462 от 14.06.2013 года «Об утверждении Порядка проведения </w:t>
      </w:r>
      <w:proofErr w:type="spellStart"/>
      <w:r>
        <w:rPr>
          <w:rFonts w:ascii="Times New Roman" w:hAnsi="Times New Roman"/>
          <w:bCs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образовательной организацией» и приказа </w:t>
      </w:r>
      <w:proofErr w:type="spellStart"/>
      <w:r>
        <w:rPr>
          <w:rFonts w:ascii="Times New Roman" w:hAnsi="Times New Roman"/>
          <w:bCs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Российской Федерации от 10 декабря 2013г. N </w:t>
      </w:r>
      <w:smartTag w:uri="urn:schemas-microsoft-com:office:smarttags" w:element="metricconverter">
        <w:smartTagPr>
          <w:attr w:name="ProductID" w:val="245,5 кв. м"/>
        </w:smartTagPr>
        <w:r>
          <w:rPr>
            <w:rFonts w:ascii="Times New Roman" w:hAnsi="Times New Roman"/>
            <w:bCs/>
            <w:sz w:val="24"/>
            <w:szCs w:val="24"/>
          </w:rPr>
          <w:t>1324 г</w:t>
        </w:r>
      </w:smartTag>
      <w:r>
        <w:rPr>
          <w:rFonts w:ascii="Times New Roman" w:hAnsi="Times New Roman"/>
          <w:bCs/>
          <w:sz w:val="24"/>
          <w:szCs w:val="24"/>
        </w:rPr>
        <w:t xml:space="preserve">. Москва "Об утверждении показателей деятельности образовательной организации, подлежащей </w:t>
      </w:r>
      <w:proofErr w:type="spellStart"/>
      <w:r>
        <w:rPr>
          <w:rFonts w:ascii="Times New Roman" w:hAnsi="Times New Roman"/>
          <w:bCs/>
          <w:sz w:val="24"/>
          <w:szCs w:val="24"/>
        </w:rPr>
        <w:t>самообследованию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". 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bCs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</w:rPr>
        <w:t xml:space="preserve">       Отчет о </w:t>
      </w:r>
      <w:proofErr w:type="spellStart"/>
      <w:r>
        <w:rPr>
          <w:rFonts w:ascii="Times New Roman" w:hAnsi="Times New Roman"/>
          <w:bCs/>
          <w:sz w:val="24"/>
          <w:szCs w:val="24"/>
        </w:rPr>
        <w:t>самообследовании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деятельности детского сада включает в себя следующие направления: </w:t>
      </w:r>
    </w:p>
    <w:p w:rsidR="00354003" w:rsidRDefault="00354003" w:rsidP="00952E5F">
      <w:pPr>
        <w:spacing w:after="0" w:line="240" w:lineRule="auto"/>
        <w:rPr>
          <w:rFonts w:ascii="Times New Roman" w:hAnsi="Times New Roman"/>
          <w:bCs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222222"/>
          <w:sz w:val="24"/>
          <w:szCs w:val="24"/>
          <w:lang w:eastAsia="ru-RU"/>
        </w:rPr>
        <w:t xml:space="preserve">- общие сведения; </w:t>
      </w:r>
    </w:p>
    <w:p w:rsidR="00354003" w:rsidRDefault="00354003" w:rsidP="00952E5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система управления организацией;</w:t>
      </w:r>
    </w:p>
    <w:p w:rsidR="00354003" w:rsidRDefault="00354003" w:rsidP="00952E5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оценка образовательной деятельности;</w:t>
      </w:r>
    </w:p>
    <w:p w:rsidR="00354003" w:rsidRDefault="00354003" w:rsidP="00952E5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</w:t>
      </w:r>
      <w:r>
        <w:rPr>
          <w:rFonts w:ascii="Times New Roman" w:hAnsi="Times New Roman"/>
          <w:bCs/>
          <w:color w:val="000000"/>
          <w:sz w:val="24"/>
          <w:szCs w:val="24"/>
        </w:rPr>
        <w:t>ценка учебно-методического и библиотечно-информационного обеспечения;</w:t>
      </w:r>
    </w:p>
    <w:p w:rsidR="00354003" w:rsidRDefault="00354003" w:rsidP="00952E5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содержание и качество подготовки обучающихся; </w:t>
      </w:r>
    </w:p>
    <w:p w:rsidR="00354003" w:rsidRDefault="00354003" w:rsidP="00952E5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организация учебного процесса, востребованность выпускников; </w:t>
      </w:r>
    </w:p>
    <w:p w:rsidR="00354003" w:rsidRPr="008C7532" w:rsidRDefault="00354003" w:rsidP="008C753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оценка кадрового состава;</w:t>
      </w:r>
    </w:p>
    <w:p w:rsidR="00354003" w:rsidRPr="008C7532" w:rsidRDefault="00354003" w:rsidP="008C7532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Times New Roman" w:hAnsi="Times New Roman" w:cs="Times New Roman"/>
          <w:bCs/>
          <w:sz w:val="24"/>
          <w:szCs w:val="24"/>
        </w:rPr>
      </w:pPr>
      <w:r w:rsidRPr="008C7532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C7532">
        <w:rPr>
          <w:rFonts w:ascii="Times New Roman" w:hAnsi="Times New Roman" w:cs="Times New Roman"/>
          <w:sz w:val="24"/>
          <w:szCs w:val="24"/>
        </w:rPr>
        <w:t>оценка материально-технической базы;</w:t>
      </w:r>
    </w:p>
    <w:p w:rsidR="00354003" w:rsidRDefault="00354003" w:rsidP="00952E5F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внутренняя система оценки качества образования.</w:t>
      </w:r>
    </w:p>
    <w:p w:rsidR="00354003" w:rsidRDefault="00354003" w:rsidP="00952E5F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Times New Roman" w:hAnsi="Times New Roman" w:cs="Times New Roman"/>
          <w:bCs/>
          <w:sz w:val="24"/>
          <w:szCs w:val="24"/>
        </w:rPr>
      </w:pPr>
    </w:p>
    <w:p w:rsidR="0040609B" w:rsidRDefault="00354003" w:rsidP="00952E5F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Показатели деятельности </w:t>
      </w:r>
      <w:r>
        <w:rPr>
          <w:rFonts w:ascii="Times New Roman" w:hAnsi="Times New Roman" w:cs="Times New Roman"/>
          <w:b/>
          <w:sz w:val="24"/>
          <w:szCs w:val="24"/>
        </w:rPr>
        <w:t>МАДОУ «Детский сад №97 комбинированного вида»</w:t>
      </w:r>
    </w:p>
    <w:p w:rsidR="00354003" w:rsidRDefault="00354003" w:rsidP="00952E5F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center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Московского района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г.Казани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95"/>
        <w:gridCol w:w="7818"/>
        <w:gridCol w:w="2369"/>
      </w:tblGrid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" w:name="100017"/>
            <w:bookmarkEnd w:id="1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2" w:name="100018"/>
            <w:bookmarkEnd w:id="2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3" w:name="100019"/>
            <w:bookmarkEnd w:id="3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4" w:name="100020"/>
            <w:bookmarkEnd w:id="4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5" w:name="100021"/>
            <w:bookmarkEnd w:id="5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A2F5F" w:rsidRDefault="00354003">
            <w:pPr>
              <w:spacing w:after="0"/>
            </w:pP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6" w:name="100022"/>
            <w:bookmarkEnd w:id="6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7" w:name="100023"/>
            <w:bookmarkEnd w:id="7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8" w:name="100024"/>
            <w:bookmarkEnd w:id="8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174</w:t>
            </w:r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9" w:name="100025"/>
            <w:bookmarkEnd w:id="9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0" w:name="100026"/>
            <w:bookmarkEnd w:id="10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режиме полного дня (8 – 12,5 часов)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1" w:name="100027"/>
            <w:bookmarkEnd w:id="11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174 человек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2" w:name="100028"/>
            <w:bookmarkEnd w:id="12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3" w:name="100029"/>
            <w:bookmarkEnd w:id="13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режиме кратковременного пребывания (3 - 5 часов)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4" w:name="100030"/>
            <w:bookmarkEnd w:id="14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 человек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5" w:name="100031"/>
            <w:bookmarkEnd w:id="15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6" w:name="100032"/>
            <w:bookmarkEnd w:id="16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7" w:name="100033"/>
            <w:bookmarkEnd w:id="17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 человек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8" w:name="100034"/>
            <w:bookmarkEnd w:id="18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9" w:name="100035"/>
            <w:bookmarkEnd w:id="19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20" w:name="100036"/>
            <w:bookmarkEnd w:id="20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 человек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21" w:name="100037"/>
            <w:bookmarkEnd w:id="21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22" w:name="100038"/>
            <w:bookmarkEnd w:id="22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23" w:name="100039"/>
            <w:bookmarkEnd w:id="23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 человек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24" w:name="100040"/>
            <w:bookmarkEnd w:id="24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25" w:name="100041"/>
            <w:bookmarkEnd w:id="25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26" w:name="100042"/>
            <w:bookmarkEnd w:id="26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157</w:t>
            </w:r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27" w:name="100043"/>
            <w:bookmarkEnd w:id="27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28" w:name="100044"/>
            <w:bookmarkEnd w:id="28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29" w:name="100045"/>
            <w:bookmarkEnd w:id="29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 человек/0 %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30" w:name="100046"/>
            <w:bookmarkEnd w:id="30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31" w:name="100047"/>
            <w:bookmarkEnd w:id="31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режиме полного дня (8 - 12 часов)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32" w:name="100048"/>
            <w:bookmarkEnd w:id="32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 человек/%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33" w:name="100049"/>
            <w:bookmarkEnd w:id="33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34" w:name="100050"/>
            <w:bookmarkEnd w:id="34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режиме продленного дня (12 - 14 часов)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35" w:name="100051"/>
            <w:bookmarkEnd w:id="35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 человек/%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36" w:name="100052"/>
            <w:bookmarkEnd w:id="36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37" w:name="100053"/>
            <w:bookmarkEnd w:id="37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38" w:name="100054"/>
            <w:bookmarkEnd w:id="38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 человек/%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39" w:name="100055"/>
            <w:bookmarkEnd w:id="39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40" w:name="100056"/>
            <w:bookmarkEnd w:id="40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41" w:name="100057"/>
            <w:bookmarkEnd w:id="41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человек/1,7%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42" w:name="100058"/>
            <w:bookmarkEnd w:id="42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43" w:name="100059"/>
            <w:bookmarkEnd w:id="43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44" w:name="100060"/>
            <w:bookmarkEnd w:id="44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 человек/%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45" w:name="100061"/>
            <w:bookmarkEnd w:id="45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46" w:name="100062"/>
            <w:bookmarkEnd w:id="46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47" w:name="100063"/>
            <w:bookmarkEnd w:id="47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человек/1,7%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48" w:name="100064"/>
            <w:bookmarkEnd w:id="48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49" w:name="100065"/>
            <w:bookmarkEnd w:id="49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50" w:name="100066"/>
            <w:bookmarkEnd w:id="50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 человек/11,5%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51" w:name="100067"/>
            <w:bookmarkEnd w:id="51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52" w:name="100068"/>
            <w:bookmarkEnd w:id="52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53" w:name="100069"/>
            <w:bookmarkEnd w:id="53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4,6 дня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54" w:name="100070"/>
            <w:bookmarkEnd w:id="54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1.7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55" w:name="100071"/>
            <w:bookmarkEnd w:id="55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56" w:name="100072"/>
            <w:bookmarkEnd w:id="56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17 человек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57" w:name="100073"/>
            <w:bookmarkEnd w:id="57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58" w:name="100074"/>
            <w:bookmarkEnd w:id="58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59" w:name="100075"/>
            <w:bookmarkEnd w:id="59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 человек/ 76,4%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60" w:name="100076"/>
            <w:bookmarkEnd w:id="60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61" w:name="100077"/>
            <w:bookmarkEnd w:id="61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62" w:name="100078"/>
            <w:bookmarkEnd w:id="62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 человек/76,5%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63" w:name="100079"/>
            <w:bookmarkEnd w:id="63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64" w:name="100080"/>
            <w:bookmarkEnd w:id="64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65" w:name="100081"/>
            <w:bookmarkEnd w:id="65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4 человек/23,5 %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66" w:name="100082"/>
            <w:bookmarkEnd w:id="66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67" w:name="100083"/>
            <w:bookmarkEnd w:id="67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68" w:name="100084"/>
            <w:bookmarkEnd w:id="68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 человек/ 23,5%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69" w:name="100085"/>
            <w:bookmarkEnd w:id="69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70" w:name="100086"/>
            <w:bookmarkEnd w:id="70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71" w:name="100087"/>
            <w:bookmarkEnd w:id="71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 человек/75%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72" w:name="100088"/>
            <w:bookmarkEnd w:id="72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73" w:name="100089"/>
            <w:bookmarkEnd w:id="73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74" w:name="100090"/>
            <w:bookmarkEnd w:id="74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 человек/ 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75" w:name="100091"/>
            <w:bookmarkEnd w:id="75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76" w:name="100092"/>
            <w:bookmarkEnd w:id="76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77" w:name="100093"/>
            <w:bookmarkEnd w:id="77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 человек/ 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78" w:name="100094"/>
            <w:bookmarkEnd w:id="78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79" w:name="100095"/>
            <w:bookmarkEnd w:id="79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80" w:name="100096"/>
            <w:bookmarkEnd w:id="80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17 человек/100%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81" w:name="100097"/>
            <w:bookmarkEnd w:id="81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82" w:name="100098"/>
            <w:bookmarkEnd w:id="82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83" w:name="100099"/>
            <w:bookmarkEnd w:id="83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1человек/ 5,9 %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84" w:name="100100"/>
            <w:bookmarkEnd w:id="84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85" w:name="100101"/>
            <w:bookmarkEnd w:id="85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86" w:name="100102"/>
            <w:bookmarkEnd w:id="86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 человек/58,8%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87" w:name="100103"/>
            <w:bookmarkEnd w:id="87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88" w:name="100104"/>
            <w:bookmarkEnd w:id="88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89" w:name="100105"/>
            <w:bookmarkEnd w:id="89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 человека/%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90" w:name="100106"/>
            <w:bookmarkEnd w:id="90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91" w:name="100107"/>
            <w:bookmarkEnd w:id="91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92" w:name="100108"/>
            <w:bookmarkEnd w:id="92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4 человек/ 23,5%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93" w:name="100109"/>
            <w:bookmarkEnd w:id="93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94" w:name="100110"/>
            <w:bookmarkEnd w:id="94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95" w:name="100111"/>
            <w:bookmarkEnd w:id="95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 человек/75%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96" w:name="100112"/>
            <w:bookmarkEnd w:id="96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97" w:name="100113"/>
            <w:bookmarkEnd w:id="97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98" w:name="100114"/>
            <w:bookmarkEnd w:id="98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14человек/ 75%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99" w:name="100115"/>
            <w:bookmarkEnd w:id="99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00" w:name="100116"/>
            <w:bookmarkEnd w:id="100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01" w:name="100117"/>
            <w:bookmarkEnd w:id="101"/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17человек/174человек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02" w:name="100118"/>
            <w:bookmarkEnd w:id="102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03" w:name="100119"/>
            <w:bookmarkEnd w:id="103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A2F5F" w:rsidRDefault="00354003">
            <w:pPr>
              <w:spacing w:after="0"/>
            </w:pP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04" w:name="100120"/>
            <w:bookmarkEnd w:id="104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05" w:name="100121"/>
            <w:bookmarkEnd w:id="105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06" w:name="100122"/>
            <w:bookmarkEnd w:id="106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07" w:name="100123"/>
            <w:bookmarkEnd w:id="107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08" w:name="100124"/>
            <w:bookmarkEnd w:id="108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09" w:name="100125"/>
            <w:bookmarkEnd w:id="109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10" w:name="100126"/>
            <w:bookmarkEnd w:id="110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11" w:name="100127"/>
            <w:bookmarkEnd w:id="111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12" w:name="100128"/>
            <w:bookmarkEnd w:id="112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13" w:name="100129"/>
            <w:bookmarkEnd w:id="113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14" w:name="100130"/>
            <w:bookmarkEnd w:id="114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15" w:name="100131"/>
            <w:bookmarkEnd w:id="115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16" w:name="100132"/>
            <w:bookmarkEnd w:id="116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17" w:name="100133"/>
            <w:bookmarkEnd w:id="117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18" w:name="100134"/>
            <w:bookmarkEnd w:id="118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19" w:name="100135"/>
            <w:bookmarkEnd w:id="119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20" w:name="100136"/>
            <w:bookmarkEnd w:id="120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21" w:name="100137"/>
            <w:bookmarkEnd w:id="121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A2F5F" w:rsidRDefault="00354003">
            <w:pPr>
              <w:spacing w:after="0"/>
            </w:pP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22" w:name="100138"/>
            <w:bookmarkEnd w:id="122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23" w:name="100139"/>
            <w:bookmarkEnd w:id="123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Pr="00987967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24" w:name="100140"/>
            <w:bookmarkEnd w:id="124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8796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6,9кв. м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25" w:name="100141"/>
            <w:bookmarkEnd w:id="125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2.2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26" w:name="100142"/>
            <w:bookmarkEnd w:id="126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27" w:name="100143"/>
            <w:bookmarkEnd w:id="127"/>
            <w:smartTag w:uri="urn:schemas-microsoft-com:office:smarttags" w:element="metricconverter">
              <w:smartTagPr>
                <w:attr w:name="ProductID" w:val="245,5 кв. м"/>
              </w:smartTagPr>
              <w:r>
                <w:rPr>
                  <w:rFonts w:ascii="Times New Roman" w:hAnsi="Times New Roman"/>
                  <w:sz w:val="24"/>
                  <w:szCs w:val="24"/>
                  <w:lang w:eastAsia="ru-RU"/>
                </w:rPr>
                <w:t>245,5 кв. м</w:t>
              </w:r>
            </w:smartTag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28" w:name="100144"/>
            <w:bookmarkEnd w:id="128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29" w:name="100145"/>
            <w:bookmarkEnd w:id="129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30" w:name="100146"/>
            <w:bookmarkEnd w:id="130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31" w:name="100147"/>
            <w:bookmarkEnd w:id="131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32" w:name="100148"/>
            <w:bookmarkEnd w:id="132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33" w:name="100149"/>
            <w:bookmarkEnd w:id="133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54003" w:rsidRPr="009A2F5F" w:rsidTr="00987967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34" w:name="100150"/>
            <w:bookmarkEnd w:id="134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35" w:name="100151"/>
            <w:bookmarkEnd w:id="135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54003" w:rsidRDefault="00354003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136" w:name="100152"/>
            <w:bookmarkEnd w:id="136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354003" w:rsidRDefault="00354003" w:rsidP="00952E5F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Общие сведения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Муниципальное автономное дошкольное образовательное учреждение «Детский сад №97» (далее – Детский сад) расположено в жилом районе города вдали от производящих предприятий и торговых мест. Здание Детского сада построено по типовому проекту. Проектная наполняемость на </w:t>
      </w:r>
      <w:r w:rsidRPr="00987967">
        <w:rPr>
          <w:rFonts w:ascii="Times New Roman" w:hAnsi="Times New Roman"/>
          <w:color w:val="000000"/>
          <w:sz w:val="24"/>
          <w:szCs w:val="24"/>
        </w:rPr>
        <w:t>155 мест.</w:t>
      </w:r>
      <w:r w:rsidRPr="000D5360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Здание типовое, введено в эксплуатацию в </w:t>
      </w:r>
      <w:r w:rsidRPr="0098796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1979 </w:t>
      </w:r>
      <w:r>
        <w:rPr>
          <w:rFonts w:ascii="Times New Roman" w:hAnsi="Times New Roman"/>
          <w:sz w:val="24"/>
          <w:szCs w:val="24"/>
          <w:lang w:eastAsia="ru-RU"/>
        </w:rPr>
        <w:t xml:space="preserve">году, имеется 2 этажа, общей площадью   </w:t>
      </w:r>
      <w:r w:rsidRPr="00987967">
        <w:rPr>
          <w:rFonts w:ascii="Times New Roman" w:hAnsi="Times New Roman"/>
          <w:color w:val="000000"/>
          <w:sz w:val="24"/>
          <w:szCs w:val="24"/>
          <w:lang w:eastAsia="ru-RU"/>
        </w:rPr>
        <w:t>2640,8</w:t>
      </w:r>
      <w:r w:rsidRPr="000D5360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кв.м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., соответствует санитарным нормам. Территория дошкольного учреждения огорожена металлическим забором, имеет участки для возрастных групп со стандартным оборудованием, зеленые насаждения по всему периметру детского сада, спортивную площадку.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Режим функционирования учреждения: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 с  10,5 – часовым пребыванием в группах  с  7.30 до 18.00 – 8 групп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-с 6.30 до 7.30 и с 18.00 до 18.30 – группа по присмотру и уходу 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Детский сад работает по пятидневной рабочей неделе, выходные дни: суббота, воскресенье.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Данный режим работы учреждения обеспечивает выполнение базового компонента в соответствии с интересами и потребностями родителей, способствует реализации идеи развития личности в познавательном, речевом, социально – коммуникативном, художественно-эстетическом и физическом плане.</w:t>
      </w:r>
    </w:p>
    <w:p w:rsidR="00354003" w:rsidRPr="00987967" w:rsidRDefault="00354003" w:rsidP="00952E5F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987967">
        <w:rPr>
          <w:rFonts w:ascii="Times New Roman" w:hAnsi="Times New Roman"/>
          <w:color w:val="000000"/>
          <w:sz w:val="24"/>
          <w:szCs w:val="24"/>
        </w:rPr>
        <w:t>Численность и состав воспитанников в 2020-2021 учебном году составила 202 человека.</w:t>
      </w:r>
    </w:p>
    <w:p w:rsidR="00354003" w:rsidRDefault="00354003" w:rsidP="00952E5F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Вывод:</w:t>
      </w:r>
      <w:r>
        <w:rPr>
          <w:rFonts w:ascii="Times New Roman" w:hAnsi="Times New Roman"/>
          <w:sz w:val="24"/>
          <w:szCs w:val="24"/>
        </w:rPr>
        <w:t xml:space="preserve"> созданы условия для функционирования детского сада, все нормативные акты в наличии. </w:t>
      </w:r>
    </w:p>
    <w:p w:rsidR="00354003" w:rsidRDefault="00354003" w:rsidP="00952E5F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354003" w:rsidRDefault="00354003" w:rsidP="00952E5F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/>
          <w:b/>
          <w:sz w:val="24"/>
          <w:szCs w:val="24"/>
        </w:rPr>
        <w:t>. Система управления организации</w:t>
      </w:r>
    </w:p>
    <w:p w:rsidR="00354003" w:rsidRDefault="00354003" w:rsidP="00952E5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Управление Детским садом осуществляется в соответствии с действующим законодательством и уставом Детского сада.</w:t>
      </w:r>
    </w:p>
    <w:p w:rsidR="00354003" w:rsidRDefault="00354003" w:rsidP="00952E5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Управление Детским садом строится на принципах единоначалия и коллегиальности. Коллегиальными органами управления являются: наблюдательный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354003" w:rsidRDefault="00354003" w:rsidP="00952E5F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 xml:space="preserve">    Управление МАДОУ строится на принципах единоначалия и коллегиальности. </w:t>
      </w:r>
    </w:p>
    <w:p w:rsidR="00354003" w:rsidRDefault="00354003" w:rsidP="00952E5F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 xml:space="preserve">    Структура и функциональные системы управления соответствуют объему и содержанию деятельности МАДОУ: </w:t>
      </w:r>
    </w:p>
    <w:p w:rsidR="00354003" w:rsidRDefault="00354003" w:rsidP="00952E5F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 xml:space="preserve">- для всех должностей имеются должностные инструкции; </w:t>
      </w:r>
    </w:p>
    <w:p w:rsidR="00354003" w:rsidRDefault="00354003" w:rsidP="00952E5F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 xml:space="preserve">- циклограммы для воспитателей, узких специалистов (музыкального руководителя, инструктора по физическому воспитанию, педагога-психолога и воспитателя по обучению татарскому языку); </w:t>
      </w:r>
    </w:p>
    <w:p w:rsidR="00354003" w:rsidRDefault="00354003" w:rsidP="00952E5F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Педагогический совет собирается не реже</w:t>
      </w:r>
      <w:r w:rsidRPr="00987967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>5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раз в год; - создана и действует творческая группа.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Вывод:</w:t>
      </w:r>
      <w:r>
        <w:rPr>
          <w:rFonts w:ascii="Times New Roman" w:hAnsi="Times New Roman"/>
          <w:bCs/>
          <w:sz w:val="24"/>
          <w:szCs w:val="24"/>
        </w:rPr>
        <w:t xml:space="preserve"> в ДОУ реализуется возможность участия в управлении детским садом всех участников образовательного процесса. Заведующая детским садом занимает место координатора стратегических направлений.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III</w:t>
      </w:r>
      <w:r>
        <w:rPr>
          <w:rFonts w:ascii="Times New Roman" w:hAnsi="Times New Roman"/>
          <w:b/>
          <w:bCs/>
          <w:sz w:val="24"/>
          <w:szCs w:val="24"/>
        </w:rPr>
        <w:t>. Оценка образовательной деятельности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Образовательная деятельность ведется на основании утвержденной основной образовательной Программы МАДОУ,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354003" w:rsidRDefault="00354003" w:rsidP="00952E5F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Детский сад посещают 174 воспитанника. Функционирует 8 возрастных групп, из них:</w:t>
      </w:r>
    </w:p>
    <w:p w:rsidR="00354003" w:rsidRDefault="00354003" w:rsidP="00952E5F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Группы общеразвивающей направленности: </w:t>
      </w:r>
    </w:p>
    <w:p w:rsidR="00354003" w:rsidRDefault="00354003" w:rsidP="00952E5F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Дети с 2 до 3 лет    - 1 группа;</w:t>
      </w:r>
    </w:p>
    <w:p w:rsidR="00354003" w:rsidRDefault="00354003" w:rsidP="00952E5F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дети с 3 до 4 лет-   - 2 группы; </w:t>
      </w:r>
    </w:p>
    <w:p w:rsidR="00354003" w:rsidRDefault="00354003" w:rsidP="00952E5F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дети с 4 до 5 лет    - 1 группа; </w:t>
      </w:r>
    </w:p>
    <w:p w:rsidR="00354003" w:rsidRDefault="00354003" w:rsidP="00952E5F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дети с 5 до 6 лет    - 1 группы; </w:t>
      </w:r>
    </w:p>
    <w:p w:rsidR="00354003" w:rsidRDefault="00354003" w:rsidP="00952E5F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дети с 6 до 7 лет     -1 группы.</w:t>
      </w:r>
    </w:p>
    <w:p w:rsidR="00354003" w:rsidRDefault="00354003" w:rsidP="00952E5F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Группы компенсирующей направленности (логопедические)</w:t>
      </w:r>
    </w:p>
    <w:p w:rsidR="00354003" w:rsidRDefault="00354003" w:rsidP="00952E5F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Дети с 5-6 лет- 1 группа</w:t>
      </w:r>
    </w:p>
    <w:p w:rsidR="00354003" w:rsidRDefault="00354003" w:rsidP="00952E5F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Дети с 6-7 лет-1 группа</w:t>
      </w:r>
    </w:p>
    <w:p w:rsidR="00354003" w:rsidRDefault="00354003" w:rsidP="00952E5F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Фундамент образовательного процесса составляет Основная образовательная программа дошкольного образования, разработанная и утвержденная в ДОО в соответствии с требованиями ФГОС ДО. Программа базируется на положениях ПООП «От рождения до школы» (под ред. </w:t>
      </w:r>
      <w:proofErr w:type="spellStart"/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Веракса</w:t>
      </w:r>
      <w:proofErr w:type="spellEnd"/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), 2014г.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В течение учебного года деятельность ДОУ была направлена на обеспечение развития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>-образовательный процесс,  включает пять направлений:</w:t>
      </w:r>
    </w:p>
    <w:p w:rsidR="00354003" w:rsidRDefault="00354003" w:rsidP="00952E5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познавательно развитие;</w:t>
      </w:r>
    </w:p>
    <w:p w:rsidR="00354003" w:rsidRDefault="00354003" w:rsidP="00952E5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речевое развитие;</w:t>
      </w:r>
    </w:p>
    <w:p w:rsidR="00354003" w:rsidRDefault="00354003" w:rsidP="00952E5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социально-коммуникативное развитие;</w:t>
      </w:r>
    </w:p>
    <w:p w:rsidR="00354003" w:rsidRDefault="00354003" w:rsidP="00952E5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физическое развитие;</w:t>
      </w:r>
    </w:p>
    <w:p w:rsidR="00354003" w:rsidRDefault="00354003" w:rsidP="00952E5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художественно-эстетическое развитие.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Образовательная деятельность осуществлялась в соответствии с учебным планом режимом дня и учебным календарным графиком, на основе ООП ДОУ, годового плана через интегрированную межгрупповую модель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>-образовательного процесса на год, комплексно-тематические и календарные планы воспитателей и специалистов.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В ДОУ отработана система взаимодействия всех педагогов (администрации, воспитателей, музыкальных руководителей, воспитателя по обучению татарскому языку), система взаимодействия с родителями (законными представителями), ведется работа по расширению социального партнерства.  Коллектив работает в контакте с МБОУ Гимназией №9, детской музыкальной школой №2, детской поликлиникой №1  . 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b/>
          <w:sz w:val="24"/>
          <w:szCs w:val="24"/>
        </w:rPr>
        <w:t>Вывод:</w:t>
      </w:r>
      <w:r>
        <w:rPr>
          <w:rFonts w:ascii="Times New Roman" w:hAnsi="Times New Roman"/>
          <w:sz w:val="24"/>
          <w:szCs w:val="24"/>
        </w:rPr>
        <w:t xml:space="preserve"> в детском саду созданы все условия для образовательной деятельности и для безопасного пребывания участников воспитательного-образовательного процесса. Для обеспечения безопасности ДОУ оборудовано специальными системами: камерами видеонаблюдения, автоматической пожарной сигнализацией, первичными средствами пожаротушения. Ведется профилактическая работа с персоналом и детьми по предупреждению (предотвращению) чрезвычайных ситуаций. Назначены ответственные работники за состоянием пожарной безопасности во всех помещениях детского сада.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</w:t>
      </w:r>
      <w:r>
        <w:rPr>
          <w:rFonts w:ascii="Times New Roman" w:hAnsi="Times New Roman"/>
          <w:b/>
          <w:sz w:val="24"/>
          <w:szCs w:val="24"/>
          <w:lang w:val="en-US"/>
        </w:rPr>
        <w:t>IV</w:t>
      </w:r>
      <w:r>
        <w:rPr>
          <w:rFonts w:ascii="Times New Roman" w:hAnsi="Times New Roman"/>
          <w:b/>
          <w:sz w:val="24"/>
          <w:szCs w:val="24"/>
        </w:rPr>
        <w:t>. Оценка функционирования внутренней системы оценки качества образования.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Уровень развития детей анализируется по итогам педагогического мониторинга. </w:t>
      </w:r>
    </w:p>
    <w:p w:rsidR="00354003" w:rsidRDefault="00354003" w:rsidP="00952E5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В Детском саду утверждено положение о внутренней системе оценки качества образования от 17.09.2018 г. Мониторинг качества образовательной деятельности в 2021 году показал хорошую работу педагогического коллектива по всем показателям.</w:t>
      </w:r>
    </w:p>
    <w:p w:rsidR="00354003" w:rsidRDefault="00354003" w:rsidP="00952E5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Состояние здоровья и физического развития воспитанников удовлетворительные. В течение года воспитанники детского сада успешно участвовали в конкурсах и мероприятиях районного, городского и республиканского уровня.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</w:t>
      </w:r>
    </w:p>
    <w:p w:rsidR="00354003" w:rsidRDefault="00354003" w:rsidP="00952E5F">
      <w:pPr>
        <w:spacing w:after="0" w:line="240" w:lineRule="auto"/>
        <w:ind w:firstLine="16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  позволяет поддерживать качество подготовки </w:t>
      </w:r>
      <w:r>
        <w:rPr>
          <w:rFonts w:ascii="Times New Roman" w:hAnsi="Times New Roman"/>
          <w:sz w:val="24"/>
          <w:szCs w:val="24"/>
        </w:rPr>
        <w:lastRenderedPageBreak/>
        <w:t>воспитанников к школе на достаточно высоком уровне.   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  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354003" w:rsidRDefault="00354003" w:rsidP="00952E5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составлена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  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специально- организованные традиционные и интегрированные занятия; индивидуальная и подгрупповая работа; самостоятельная деятельность; опыты и экспериментирование. Используются в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>-образовательном  процессе: Основная образовательная программа дош</w:t>
      </w:r>
      <w:r>
        <w:rPr>
          <w:rFonts w:ascii="Times New Roman" w:hAnsi="Times New Roman"/>
          <w:sz w:val="24"/>
          <w:szCs w:val="24"/>
          <w:lang w:eastAsia="ru-RU"/>
        </w:rPr>
        <w:t>кольного образования МАДОУ №97</w:t>
      </w:r>
      <w:r>
        <w:rPr>
          <w:rFonts w:ascii="Times New Roman" w:hAnsi="Times New Roman"/>
          <w:sz w:val="24"/>
          <w:szCs w:val="24"/>
        </w:rPr>
        <w:t xml:space="preserve">, разработанная на основе Закона об образовании РФ, соответствующей Федеральным государственным требованиям к структуре основной общеобразовательной программы дошкольного образования, СанПиН; </w:t>
      </w:r>
    </w:p>
    <w:p w:rsidR="00354003" w:rsidRPr="006954E1" w:rsidRDefault="00354003" w:rsidP="00952E5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954E1">
        <w:rPr>
          <w:rFonts w:ascii="Times New Roman" w:hAnsi="Times New Roman"/>
          <w:sz w:val="24"/>
          <w:szCs w:val="24"/>
        </w:rPr>
        <w:t xml:space="preserve">Учебно-методический комплект по обучению дошкольников татарскому языку (под ред. </w:t>
      </w:r>
      <w:r w:rsidRPr="00B975F1">
        <w:rPr>
          <w:rFonts w:ascii="Times New Roman" w:hAnsi="Times New Roman"/>
          <w:sz w:val="24"/>
          <w:szCs w:val="24"/>
        </w:rPr>
        <w:t xml:space="preserve">З.М. </w:t>
      </w:r>
      <w:proofErr w:type="spellStart"/>
      <w:r w:rsidRPr="00B975F1">
        <w:rPr>
          <w:rFonts w:ascii="Times New Roman" w:hAnsi="Times New Roman"/>
          <w:sz w:val="24"/>
          <w:szCs w:val="24"/>
        </w:rPr>
        <w:t>Зариповой</w:t>
      </w:r>
      <w:proofErr w:type="spellEnd"/>
      <w:r w:rsidRPr="00B975F1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6954E1">
        <w:rPr>
          <w:rFonts w:ascii="Times New Roman" w:hAnsi="Times New Roman"/>
          <w:sz w:val="24"/>
          <w:szCs w:val="24"/>
        </w:rPr>
        <w:t xml:space="preserve">и др.); </w:t>
      </w:r>
    </w:p>
    <w:p w:rsidR="00354003" w:rsidRPr="006954E1" w:rsidRDefault="00354003" w:rsidP="00952E5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6954E1">
        <w:rPr>
          <w:rFonts w:ascii="Times New Roman" w:hAnsi="Times New Roman"/>
          <w:sz w:val="24"/>
          <w:szCs w:val="24"/>
        </w:rPr>
        <w:t xml:space="preserve">Программы коррекционной направленности «Воспитание и обучение детей дошкольного возраста с ФФН» </w:t>
      </w:r>
      <w:proofErr w:type="spellStart"/>
      <w:r w:rsidRPr="006954E1">
        <w:rPr>
          <w:rFonts w:ascii="Times New Roman" w:hAnsi="Times New Roman"/>
          <w:sz w:val="24"/>
          <w:szCs w:val="24"/>
        </w:rPr>
        <w:t>Т.Б.Филичёвой</w:t>
      </w:r>
      <w:proofErr w:type="spellEnd"/>
      <w:r w:rsidRPr="006954E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954E1">
        <w:rPr>
          <w:rFonts w:ascii="Times New Roman" w:hAnsi="Times New Roman"/>
          <w:sz w:val="24"/>
          <w:szCs w:val="24"/>
        </w:rPr>
        <w:t>Г.В.Чиркиной</w:t>
      </w:r>
      <w:proofErr w:type="spellEnd"/>
      <w:r w:rsidRPr="006954E1">
        <w:rPr>
          <w:rFonts w:ascii="Times New Roman" w:hAnsi="Times New Roman"/>
          <w:sz w:val="24"/>
          <w:szCs w:val="24"/>
        </w:rPr>
        <w:t xml:space="preserve">;         программу логопедической работы по преодолению общего недоразвития речи у детей,  Т. Б. Филичевой, Г. В. Чиркиной, Т. В. Тумановой; </w:t>
      </w:r>
    </w:p>
    <w:p w:rsidR="00354003" w:rsidRDefault="00354003" w:rsidP="00952E5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Учебный план составлен в соответствии с современными дидактическими, санитарными и методическими требованиями, содержание выстроено в соответствии с ФГОС.  При составлении плана учтены предельно допустимые нормы учебной нагрузки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Вывод:</w:t>
      </w:r>
      <w:r>
        <w:rPr>
          <w:rFonts w:ascii="Times New Roman" w:hAnsi="Times New Roman"/>
          <w:sz w:val="24"/>
          <w:szCs w:val="24"/>
        </w:rPr>
        <w:t xml:space="preserve"> Образовательный процесс в ДОУ организован в соответствии с требованиями, предъявляемыми законодательством к дошкольному образованию и направлен на сохранение и укрепление здоровья воспитанников, предоставление равных возможностей для их полноценного развития и подготовки к дальнейшей учебной деятельности и жизни в современных условиях. Количество и продолжительность организованной образовательной деятельности устанавливаются в соответствии с санитарно-гигиеническими нормами и требованиями.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В следующем учебном году необходимо продолжить работу по обогащению развивающей предметно-пространственной среды в группах, в кабинетах специалистов, специализированных помещений для дополнительных образовательных услуг; продолжить применять современные и инновационные педагогические технологии и интеграцию содержания ОО.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VI</w:t>
      </w:r>
      <w:r>
        <w:rPr>
          <w:rFonts w:ascii="Times New Roman" w:hAnsi="Times New Roman"/>
          <w:b/>
          <w:sz w:val="24"/>
          <w:szCs w:val="24"/>
        </w:rPr>
        <w:t>. Оценка кадрового обеспечения</w:t>
      </w:r>
    </w:p>
    <w:p w:rsidR="00354003" w:rsidRDefault="00354003" w:rsidP="00952E5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Детский сад укомплектован педагогами н</w:t>
      </w:r>
      <w:r w:rsidRPr="002527A0">
        <w:rPr>
          <w:rFonts w:ascii="Times New Roman" w:hAnsi="Times New Roman"/>
          <w:sz w:val="24"/>
          <w:szCs w:val="24"/>
        </w:rPr>
        <w:t>а 85 процентов согласно штатному расписанию. Всего работают 17 педагогов.</w:t>
      </w:r>
      <w:r w:rsidRPr="002527A0">
        <w:rPr>
          <w:rFonts w:ascii="Times New Roman" w:hAnsi="Times New Roman"/>
          <w:sz w:val="24"/>
          <w:szCs w:val="24"/>
          <w:lang w:eastAsia="ru-RU"/>
        </w:rPr>
        <w:t xml:space="preserve"> Из них: старший воспитатель – 1, воспитатели – 10, педагог-психолог-1, </w:t>
      </w:r>
      <w:r>
        <w:rPr>
          <w:rFonts w:ascii="Times New Roman" w:hAnsi="Times New Roman"/>
          <w:sz w:val="24"/>
          <w:szCs w:val="24"/>
          <w:lang w:eastAsia="ru-RU"/>
        </w:rPr>
        <w:t>воспитатель по обучению татарскому языку – 1, музыкальный руководитель – 2, инструктор по физической культуре- 1 чел., учитель-логопед-2 чел..</w:t>
      </w:r>
      <w:r>
        <w:rPr>
          <w:rFonts w:ascii="Times New Roman" w:hAnsi="Times New Roman"/>
          <w:sz w:val="24"/>
          <w:szCs w:val="24"/>
        </w:rPr>
        <w:t xml:space="preserve">    </w:t>
      </w:r>
    </w:p>
    <w:p w:rsidR="00354003" w:rsidRDefault="00354003" w:rsidP="00952E5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 20</w:t>
      </w:r>
      <w:r w:rsidR="00F84617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 xml:space="preserve"> -202</w:t>
      </w:r>
      <w:r w:rsidR="00F84617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учебный год педагогические работники прошли аттестацию и получили:</w:t>
      </w:r>
    </w:p>
    <w:p w:rsidR="00354003" w:rsidRDefault="00354003" w:rsidP="00952E5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− высшую квалификационную категорию – 1 педагогов</w:t>
      </w:r>
    </w:p>
    <w:p w:rsidR="00354003" w:rsidRDefault="00354003" w:rsidP="00952E5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первую квалификационную категорию – 2 воспитателя.</w:t>
      </w:r>
    </w:p>
    <w:p w:rsidR="00354003" w:rsidRPr="004E3A7E" w:rsidRDefault="00354003" w:rsidP="004E3A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Работа с кадрами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была направлена на повышение профессионализма, творческого потенциала педагогической культуры педагогов, оказание методической помощи педагогам. </w:t>
      </w:r>
      <w:r w:rsidRPr="002527A0">
        <w:rPr>
          <w:rFonts w:ascii="Times New Roman" w:hAnsi="Times New Roman"/>
          <w:sz w:val="24"/>
          <w:szCs w:val="24"/>
        </w:rPr>
        <w:t>Дошкольное образовательное учреждение  укомплектовано кадрами не полностью.</w:t>
      </w:r>
      <w:r w:rsidRPr="00A079D1"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  Коллектив детского сада  ведет инновационную, проектную деятельность. Является </w:t>
      </w:r>
      <w:r>
        <w:rPr>
          <w:rFonts w:ascii="Times New Roman" w:hAnsi="Times New Roman"/>
          <w:sz w:val="24"/>
          <w:szCs w:val="24"/>
        </w:rPr>
        <w:lastRenderedPageBreak/>
        <w:t>городской инновационной площадкой по</w:t>
      </w:r>
      <w:r w:rsidRPr="00A079D1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4E3A7E">
        <w:rPr>
          <w:rFonts w:ascii="Times New Roman" w:hAnsi="Times New Roman"/>
          <w:sz w:val="24"/>
          <w:szCs w:val="24"/>
          <w:lang w:eastAsia="ru-RU"/>
        </w:rPr>
        <w:t>формированию финансовой грамотности у детей старшего дошкольного возраста.</w:t>
      </w:r>
    </w:p>
    <w:p w:rsidR="00354003" w:rsidRPr="002527A0" w:rsidRDefault="00354003" w:rsidP="00952E5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27A0">
        <w:rPr>
          <w:rFonts w:ascii="Times New Roman" w:hAnsi="Times New Roman"/>
          <w:sz w:val="24"/>
          <w:szCs w:val="24"/>
        </w:rPr>
        <w:t xml:space="preserve">     В 2020 – 2021 учебном году педагоги Детского сада приняли активное участие в конкурсах различного уровня (экран активности и результативности).</w:t>
      </w:r>
    </w:p>
    <w:p w:rsidR="00354003" w:rsidRDefault="00354003" w:rsidP="00952E5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>
        <w:rPr>
          <w:rFonts w:ascii="Times New Roman" w:hAnsi="Times New Roman"/>
          <w:sz w:val="24"/>
          <w:szCs w:val="24"/>
        </w:rPr>
        <w:t>саморазвиваются</w:t>
      </w:r>
      <w:proofErr w:type="spellEnd"/>
      <w:r>
        <w:rPr>
          <w:rFonts w:ascii="Times New Roman" w:hAnsi="Times New Roman"/>
          <w:sz w:val="24"/>
          <w:szCs w:val="24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354003" w:rsidRDefault="00354003" w:rsidP="00952E5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Систематически педагоги повышают свою квалификацию через КПК, электронную систему образования, </w:t>
      </w:r>
      <w:proofErr w:type="spellStart"/>
      <w:r>
        <w:rPr>
          <w:rFonts w:ascii="Times New Roman" w:hAnsi="Times New Roman"/>
          <w:sz w:val="24"/>
          <w:szCs w:val="24"/>
        </w:rPr>
        <w:t>вебинары</w:t>
      </w:r>
      <w:proofErr w:type="spellEnd"/>
      <w:r>
        <w:rPr>
          <w:rFonts w:ascii="Times New Roman" w:hAnsi="Times New Roman"/>
          <w:sz w:val="24"/>
          <w:szCs w:val="24"/>
        </w:rPr>
        <w:t>, семинары, (у педагогов высокий уровень мотивации к самообразованию).</w:t>
      </w:r>
    </w:p>
    <w:p w:rsidR="00354003" w:rsidRPr="00B975F1" w:rsidRDefault="00354003" w:rsidP="00952E5F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975F1">
        <w:rPr>
          <w:rFonts w:ascii="Times New Roman" w:hAnsi="Times New Roman"/>
          <w:color w:val="000000"/>
          <w:sz w:val="24"/>
          <w:szCs w:val="24"/>
        </w:rPr>
        <w:t xml:space="preserve">2. Организована наставническая службой ДОУ для сопровождение молодых педагогов в образовательном процессе, способствующая повышению качества образования. </w:t>
      </w:r>
    </w:p>
    <w:p w:rsidR="00354003" w:rsidRDefault="00354003" w:rsidP="00952E5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Выводы:</w:t>
      </w:r>
      <w:r>
        <w:rPr>
          <w:rFonts w:ascii="Times New Roman" w:hAnsi="Times New Roman"/>
          <w:sz w:val="24"/>
          <w:szCs w:val="24"/>
        </w:rPr>
        <w:t xml:space="preserve"> Анализ педагогического состава ДОУ  и работы с ним позволяет сделать выводы о том, что педагогический коллектив имеет достаточно высокий образовательный уровень, стабильный, работоспособный, педагоги стремятся к постоянному повышению своего педагогического мастерства. Кадровая политика ДОУ направлена на развитие профессиональной компетентности педагогов, учитываются профессиональные и образовательные запросы, созданы все условия для повышения профессионального уровня и личностной самореализации, привлечение в ДОУ молодых специалистов. Достаточный профессиональный уровень педагогов позволяет решать задачи воспитания и развития каждого ребенка.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VIII</w:t>
      </w:r>
      <w:r>
        <w:rPr>
          <w:rFonts w:ascii="Times New Roman" w:hAnsi="Times New Roman"/>
          <w:b/>
          <w:sz w:val="24"/>
          <w:szCs w:val="24"/>
        </w:rPr>
        <w:t>. Оценка материально-технической базы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Основным ориентиром педагогической деятельности является создание условий для личностного становления ребенка, развития его самосознания. Это достигается через создание предметно – пространственной среды и предоставление ребенку возможностей для саморазвития.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МАДОУ функционируют: </w:t>
      </w:r>
    </w:p>
    <w:tbl>
      <w:tblPr>
        <w:tblW w:w="9498" w:type="dxa"/>
        <w:tblCellSpacing w:w="0" w:type="dxa"/>
        <w:tblInd w:w="1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967"/>
        <w:gridCol w:w="6531"/>
      </w:tblGrid>
      <w:tr w:rsidR="00354003" w:rsidRPr="009A2F5F" w:rsidTr="00514F8F">
        <w:trPr>
          <w:tblCellSpacing w:w="0" w:type="dxa"/>
        </w:trPr>
        <w:tc>
          <w:tcPr>
            <w:tcW w:w="2967" w:type="dxa"/>
          </w:tcPr>
          <w:p w:rsidR="00354003" w:rsidRPr="009A2F5F" w:rsidRDefault="00354003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F5F">
              <w:rPr>
                <w:rFonts w:ascii="Times New Roman" w:hAnsi="Times New Roman"/>
                <w:bCs/>
                <w:iCs/>
                <w:sz w:val="24"/>
                <w:szCs w:val="24"/>
              </w:rPr>
              <w:t>Помещения</w:t>
            </w:r>
            <w:r w:rsidRPr="009A2F5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31" w:type="dxa"/>
          </w:tcPr>
          <w:p w:rsidR="00354003" w:rsidRPr="009A2F5F" w:rsidRDefault="00354003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F5F">
              <w:rPr>
                <w:rFonts w:ascii="Times New Roman" w:hAnsi="Times New Roman"/>
                <w:bCs/>
                <w:iCs/>
                <w:sz w:val="24"/>
                <w:szCs w:val="24"/>
              </w:rPr>
              <w:t>Функция</w:t>
            </w:r>
            <w:r w:rsidRPr="009A2F5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54003" w:rsidRPr="009A2F5F" w:rsidTr="00514F8F">
        <w:trPr>
          <w:trHeight w:val="1161"/>
          <w:tblCellSpacing w:w="0" w:type="dxa"/>
        </w:trPr>
        <w:tc>
          <w:tcPr>
            <w:tcW w:w="2967" w:type="dxa"/>
          </w:tcPr>
          <w:p w:rsidR="00354003" w:rsidRPr="009A2F5F" w:rsidRDefault="00354003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F5F">
              <w:rPr>
                <w:rFonts w:ascii="Times New Roman" w:hAnsi="Times New Roman"/>
                <w:sz w:val="24"/>
                <w:szCs w:val="24"/>
              </w:rPr>
              <w:t xml:space="preserve">Музыкальный зал </w:t>
            </w:r>
          </w:p>
        </w:tc>
        <w:tc>
          <w:tcPr>
            <w:tcW w:w="6531" w:type="dxa"/>
          </w:tcPr>
          <w:p w:rsidR="00354003" w:rsidRPr="009A2F5F" w:rsidRDefault="00354003">
            <w:pPr>
              <w:spacing w:before="100" w:beforeAutospacing="1" w:after="0" w:line="240" w:lineRule="auto"/>
              <w:ind w:right="1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F5F">
              <w:rPr>
                <w:rFonts w:ascii="Times New Roman" w:hAnsi="Times New Roman"/>
                <w:sz w:val="24"/>
                <w:szCs w:val="24"/>
              </w:rPr>
              <w:t xml:space="preserve">Проведение ООД по музыкальному развитию, совместной деятельности детей и взрослых по организации праздников, развлечений, утренней гимнастики, индивидуальной работы с детьми, консультаций для воспитателей и родителей </w:t>
            </w:r>
          </w:p>
        </w:tc>
      </w:tr>
      <w:tr w:rsidR="00354003" w:rsidRPr="009A2F5F" w:rsidTr="00514F8F">
        <w:trPr>
          <w:trHeight w:val="837"/>
          <w:tblCellSpacing w:w="0" w:type="dxa"/>
        </w:trPr>
        <w:tc>
          <w:tcPr>
            <w:tcW w:w="2967" w:type="dxa"/>
          </w:tcPr>
          <w:p w:rsidR="00354003" w:rsidRPr="009A2F5F" w:rsidRDefault="00354003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F5F">
              <w:rPr>
                <w:rFonts w:ascii="Times New Roman" w:hAnsi="Times New Roman"/>
                <w:sz w:val="24"/>
                <w:szCs w:val="24"/>
              </w:rPr>
              <w:t>Физкультурный зал</w:t>
            </w:r>
          </w:p>
        </w:tc>
        <w:tc>
          <w:tcPr>
            <w:tcW w:w="6531" w:type="dxa"/>
          </w:tcPr>
          <w:p w:rsidR="00354003" w:rsidRPr="009A2F5F" w:rsidRDefault="00354003">
            <w:pPr>
              <w:spacing w:before="100" w:beforeAutospacing="1" w:after="0" w:line="240" w:lineRule="auto"/>
              <w:ind w:right="1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F5F">
              <w:rPr>
                <w:rFonts w:ascii="Times New Roman" w:hAnsi="Times New Roman"/>
                <w:sz w:val="24"/>
                <w:szCs w:val="24"/>
              </w:rPr>
              <w:t xml:space="preserve">Проведения ООД по физическому развитию, утренней гимнастики, совместной деятельности детей и взрослых по организации спортивных досугов, развлечений, праздников. </w:t>
            </w:r>
          </w:p>
        </w:tc>
      </w:tr>
      <w:tr w:rsidR="00354003" w:rsidRPr="009A2F5F" w:rsidTr="00514F8F">
        <w:trPr>
          <w:tblCellSpacing w:w="0" w:type="dxa"/>
        </w:trPr>
        <w:tc>
          <w:tcPr>
            <w:tcW w:w="2967" w:type="dxa"/>
          </w:tcPr>
          <w:p w:rsidR="00354003" w:rsidRPr="009A2F5F" w:rsidRDefault="00354003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F5F">
              <w:rPr>
                <w:rFonts w:ascii="Times New Roman" w:hAnsi="Times New Roman"/>
                <w:sz w:val="24"/>
                <w:szCs w:val="24"/>
              </w:rPr>
              <w:t>Кабинет татарского языка</w:t>
            </w:r>
          </w:p>
        </w:tc>
        <w:tc>
          <w:tcPr>
            <w:tcW w:w="6531" w:type="dxa"/>
          </w:tcPr>
          <w:p w:rsidR="00354003" w:rsidRPr="009A2F5F" w:rsidRDefault="00354003">
            <w:pPr>
              <w:spacing w:before="100" w:beforeAutospacing="1" w:after="0" w:line="240" w:lineRule="auto"/>
              <w:ind w:right="1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F5F">
              <w:rPr>
                <w:rFonts w:ascii="Times New Roman" w:hAnsi="Times New Roman"/>
                <w:sz w:val="24"/>
                <w:szCs w:val="24"/>
              </w:rPr>
              <w:t>Проведение ООД и совместной деятельности детей и взрослых по  обучению детей татарскому языку, ознакомление с историей, традициями, культурой и бытом татарского народа, татарскими поэтами и писателями, и др.</w:t>
            </w:r>
          </w:p>
        </w:tc>
      </w:tr>
      <w:tr w:rsidR="00354003" w:rsidRPr="009A2F5F" w:rsidTr="00514F8F">
        <w:trPr>
          <w:tblCellSpacing w:w="0" w:type="dxa"/>
        </w:trPr>
        <w:tc>
          <w:tcPr>
            <w:tcW w:w="2967" w:type="dxa"/>
          </w:tcPr>
          <w:p w:rsidR="00354003" w:rsidRPr="009A2F5F" w:rsidRDefault="00354003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F5F">
              <w:rPr>
                <w:rFonts w:ascii="Times New Roman" w:hAnsi="Times New Roman"/>
                <w:sz w:val="24"/>
                <w:szCs w:val="24"/>
              </w:rPr>
              <w:t>Кабинет психолога</w:t>
            </w:r>
          </w:p>
        </w:tc>
        <w:tc>
          <w:tcPr>
            <w:tcW w:w="6531" w:type="dxa"/>
          </w:tcPr>
          <w:p w:rsidR="00354003" w:rsidRPr="009A2F5F" w:rsidRDefault="00354003">
            <w:pPr>
              <w:spacing w:before="100" w:beforeAutospacing="1" w:after="0" w:line="240" w:lineRule="auto"/>
              <w:ind w:right="1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F5F">
              <w:rPr>
                <w:rFonts w:ascii="Times New Roman" w:hAnsi="Times New Roman"/>
                <w:sz w:val="24"/>
                <w:szCs w:val="24"/>
              </w:rPr>
              <w:t>Оказание психологической помощи детям, консультативная работа с педагогами, родителями</w:t>
            </w:r>
          </w:p>
        </w:tc>
      </w:tr>
      <w:tr w:rsidR="00354003" w:rsidRPr="009A2F5F" w:rsidTr="00514F8F">
        <w:trPr>
          <w:tblCellSpacing w:w="0" w:type="dxa"/>
        </w:trPr>
        <w:tc>
          <w:tcPr>
            <w:tcW w:w="2967" w:type="dxa"/>
          </w:tcPr>
          <w:p w:rsidR="00354003" w:rsidRPr="009A2F5F" w:rsidRDefault="00354003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F5F">
              <w:rPr>
                <w:rFonts w:ascii="Times New Roman" w:hAnsi="Times New Roman"/>
                <w:sz w:val="24"/>
                <w:szCs w:val="24"/>
              </w:rPr>
              <w:t xml:space="preserve">Логопедический </w:t>
            </w:r>
          </w:p>
        </w:tc>
        <w:tc>
          <w:tcPr>
            <w:tcW w:w="6531" w:type="dxa"/>
          </w:tcPr>
          <w:p w:rsidR="00354003" w:rsidRPr="009A2F5F" w:rsidRDefault="00354003">
            <w:pPr>
              <w:spacing w:before="100" w:beforeAutospacing="1" w:after="0" w:line="240" w:lineRule="auto"/>
              <w:ind w:right="1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F5F">
              <w:rPr>
                <w:rFonts w:ascii="Times New Roman" w:hAnsi="Times New Roman"/>
                <w:sz w:val="24"/>
                <w:szCs w:val="24"/>
              </w:rPr>
              <w:t xml:space="preserve"> Проведение индивидуальных занятий по развитию речевой активности.  </w:t>
            </w:r>
          </w:p>
        </w:tc>
      </w:tr>
      <w:tr w:rsidR="00354003" w:rsidRPr="009A2F5F" w:rsidTr="00514F8F">
        <w:trPr>
          <w:tblCellSpacing w:w="0" w:type="dxa"/>
        </w:trPr>
        <w:tc>
          <w:tcPr>
            <w:tcW w:w="2967" w:type="dxa"/>
          </w:tcPr>
          <w:p w:rsidR="00354003" w:rsidRPr="009A2F5F" w:rsidRDefault="00354003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F5F">
              <w:rPr>
                <w:rFonts w:ascii="Times New Roman" w:hAnsi="Times New Roman"/>
                <w:sz w:val="24"/>
                <w:szCs w:val="24"/>
              </w:rPr>
              <w:t xml:space="preserve">Методический кабинет </w:t>
            </w:r>
          </w:p>
        </w:tc>
        <w:tc>
          <w:tcPr>
            <w:tcW w:w="6531" w:type="dxa"/>
          </w:tcPr>
          <w:p w:rsidR="00354003" w:rsidRPr="009A2F5F" w:rsidRDefault="00354003">
            <w:pPr>
              <w:spacing w:before="100" w:beforeAutospacing="1" w:after="0" w:line="240" w:lineRule="auto"/>
              <w:ind w:right="1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F5F">
              <w:rPr>
                <w:rFonts w:ascii="Times New Roman" w:hAnsi="Times New Roman"/>
                <w:sz w:val="24"/>
                <w:szCs w:val="24"/>
              </w:rPr>
              <w:t xml:space="preserve">Консультативная работа с педагогами, методическое обеспечение учебно-воспитательного процесса </w:t>
            </w:r>
          </w:p>
        </w:tc>
      </w:tr>
      <w:tr w:rsidR="00354003" w:rsidRPr="009A2F5F" w:rsidTr="00514F8F">
        <w:trPr>
          <w:tblCellSpacing w:w="0" w:type="dxa"/>
        </w:trPr>
        <w:tc>
          <w:tcPr>
            <w:tcW w:w="2967" w:type="dxa"/>
          </w:tcPr>
          <w:p w:rsidR="00354003" w:rsidRPr="009A2F5F" w:rsidRDefault="00354003">
            <w:pPr>
              <w:spacing w:after="0"/>
            </w:pPr>
          </w:p>
        </w:tc>
        <w:tc>
          <w:tcPr>
            <w:tcW w:w="6531" w:type="dxa"/>
          </w:tcPr>
          <w:p w:rsidR="00354003" w:rsidRPr="009A2F5F" w:rsidRDefault="00354003">
            <w:pPr>
              <w:spacing w:after="0"/>
            </w:pPr>
          </w:p>
        </w:tc>
      </w:tr>
      <w:tr w:rsidR="00354003" w:rsidRPr="009A2F5F" w:rsidTr="00514F8F">
        <w:trPr>
          <w:tblCellSpacing w:w="0" w:type="dxa"/>
        </w:trPr>
        <w:tc>
          <w:tcPr>
            <w:tcW w:w="2967" w:type="dxa"/>
          </w:tcPr>
          <w:p w:rsidR="00354003" w:rsidRPr="009A2F5F" w:rsidRDefault="00354003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F5F">
              <w:rPr>
                <w:rFonts w:ascii="Times New Roman" w:hAnsi="Times New Roman"/>
                <w:sz w:val="24"/>
                <w:szCs w:val="24"/>
              </w:rPr>
              <w:t>Медицинский кабинет</w:t>
            </w:r>
          </w:p>
          <w:p w:rsidR="00354003" w:rsidRPr="009A2F5F" w:rsidRDefault="00354003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31" w:type="dxa"/>
          </w:tcPr>
          <w:p w:rsidR="00354003" w:rsidRPr="009A2F5F" w:rsidRDefault="00354003">
            <w:pPr>
              <w:spacing w:before="100" w:beforeAutospacing="1" w:after="0" w:line="240" w:lineRule="auto"/>
              <w:ind w:right="1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A2F5F">
              <w:rPr>
                <w:rFonts w:ascii="Times New Roman" w:hAnsi="Times New Roman"/>
                <w:sz w:val="24"/>
                <w:szCs w:val="24"/>
              </w:rPr>
              <w:t xml:space="preserve">Обеспечение медицинского сопровождения образовательного процесса </w:t>
            </w:r>
          </w:p>
        </w:tc>
      </w:tr>
      <w:tr w:rsidR="00354003" w:rsidRPr="009A2F5F" w:rsidTr="00514F8F">
        <w:trPr>
          <w:tblCellSpacing w:w="0" w:type="dxa"/>
        </w:trPr>
        <w:tc>
          <w:tcPr>
            <w:tcW w:w="2967" w:type="dxa"/>
          </w:tcPr>
          <w:p w:rsidR="00354003" w:rsidRPr="00B975F1" w:rsidRDefault="003540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975F1">
              <w:rPr>
                <w:rFonts w:ascii="Times New Roman" w:hAnsi="Times New Roman"/>
                <w:sz w:val="24"/>
                <w:szCs w:val="24"/>
              </w:rPr>
              <w:t>Кабинет дошкольной подготовки</w:t>
            </w:r>
          </w:p>
        </w:tc>
        <w:tc>
          <w:tcPr>
            <w:tcW w:w="6531" w:type="dxa"/>
          </w:tcPr>
          <w:p w:rsidR="00354003" w:rsidRPr="004E3A7E" w:rsidRDefault="00354003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E3A7E">
              <w:rPr>
                <w:rFonts w:ascii="Times New Roman" w:hAnsi="Times New Roman"/>
                <w:color w:val="000000"/>
                <w:sz w:val="24"/>
                <w:szCs w:val="24"/>
              </w:rPr>
              <w:t>Оказание платных услуг, подготовка к школьному обучению</w:t>
            </w:r>
          </w:p>
        </w:tc>
      </w:tr>
      <w:tr w:rsidR="00354003" w:rsidRPr="009A2F5F" w:rsidTr="00514F8F">
        <w:trPr>
          <w:tblCellSpacing w:w="0" w:type="dxa"/>
        </w:trPr>
        <w:tc>
          <w:tcPr>
            <w:tcW w:w="2967" w:type="dxa"/>
          </w:tcPr>
          <w:p w:rsidR="00354003" w:rsidRPr="00B975F1" w:rsidRDefault="003540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975F1">
              <w:rPr>
                <w:rFonts w:ascii="Times New Roman" w:hAnsi="Times New Roman"/>
                <w:sz w:val="24"/>
                <w:szCs w:val="24"/>
              </w:rPr>
              <w:t>Кабинет БДД</w:t>
            </w:r>
            <w:r w:rsidRPr="00B975F1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(</w:t>
            </w:r>
            <w:r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кабинет </w:t>
            </w:r>
            <w:r w:rsidRPr="00B975F1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по безопасности</w:t>
            </w:r>
            <w:r w:rsidRPr="00B975F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B975F1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дорожного </w:t>
            </w:r>
            <w:r w:rsidRPr="00B975F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B975F1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движения</w:t>
            </w:r>
            <w:r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6531" w:type="dxa"/>
          </w:tcPr>
          <w:p w:rsidR="00354003" w:rsidRPr="00B975F1" w:rsidRDefault="0035400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</w:t>
            </w:r>
            <w:r w:rsidRPr="00B975F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редназначен для создания наиболее информативной обстановки и условий для продуктивного проведения занятий по правилам </w:t>
            </w:r>
            <w:r w:rsidRPr="00B975F1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дорожного</w:t>
            </w:r>
            <w:r w:rsidRPr="00B975F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B975F1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движения</w:t>
            </w:r>
            <w:r w:rsidRPr="00B975F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с воспитанниками</w:t>
            </w:r>
          </w:p>
        </w:tc>
      </w:tr>
    </w:tbl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В группах создана предметно-пространственная среда: разнообразные центры развивающей активности.  </w:t>
      </w:r>
      <w:r>
        <w:rPr>
          <w:rFonts w:ascii="Times New Roman" w:hAnsi="Times New Roman"/>
          <w:sz w:val="24"/>
          <w:szCs w:val="24"/>
          <w:lang w:eastAsia="ru-RU"/>
        </w:rPr>
        <w:t>Разработана и внедрена система мер обеспечения безопасности жизни и деятельности ребенка в здании и на территории ДОУ: автоматическая пожарная сигнализация, объектовая станция системы пожарного мониторинга,  средствами  тревожной сигнализации.</w:t>
      </w:r>
    </w:p>
    <w:p w:rsidR="00354003" w:rsidRDefault="00354003" w:rsidP="00952E5F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354003" w:rsidRDefault="00354003" w:rsidP="00952E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Материально-техническое состояние ДОУ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354003" w:rsidRDefault="00354003" w:rsidP="00952E5F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Информационное обеспечение образовательного процесса ДОУ включает: </w:t>
      </w:r>
    </w:p>
    <w:p w:rsidR="00354003" w:rsidRDefault="00354003" w:rsidP="00952E5F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Программное обеспечение имеющихся компьютеров позволяет работать на каждой возрастной группе и каждому специалисту на своем рабочем месте.</w:t>
      </w:r>
    </w:p>
    <w:p w:rsidR="00354003" w:rsidRDefault="00354003" w:rsidP="00952E5F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С целью взаимодействия между участниками образовательного процесса (педагог, родители, дети), создан сайт ДОУ, на котором размещена информация, определённая законодательством.</w:t>
      </w:r>
    </w:p>
    <w:p w:rsidR="00354003" w:rsidRDefault="00354003" w:rsidP="00952E5F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Информационное обеспечение существенно облегчает процесс документооборота, делает образовательный процесс более содержательным, интересным, позволяет использовать современные формы организации взаимодействия педагога с детьми, родителями (законными представителями). </w:t>
      </w:r>
    </w:p>
    <w:p w:rsidR="00354003" w:rsidRDefault="00354003" w:rsidP="00952E5F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Выводы: </w:t>
      </w:r>
      <w:r>
        <w:rPr>
          <w:rFonts w:ascii="Times New Roman" w:hAnsi="Times New Roman"/>
          <w:sz w:val="24"/>
          <w:szCs w:val="24"/>
        </w:rPr>
        <w:t xml:space="preserve">анализ соответствия материально-технического обеспечения реализации </w:t>
      </w:r>
    </w:p>
    <w:p w:rsidR="00354003" w:rsidRDefault="00354003" w:rsidP="00952E5F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ООП ДОО требованиям, предъявляемым к участкам, зданию, помещениям показал, что для реализации ООП ДОО в каждой возрастной группе предоставлено отдельное просторное, светлое помещение, в котором обеспечивается оптимальная температура воздуха, канализация и водоснабжение. Помещение оснащено необходимой мебелью, подобранной в соответствии с возрастными и индивидуальными особенностями воспитанников. Все кабинеты оформлены. При создании развивающей предметно- пространственной среды воспитатели учитывают возрастные, индивидуальные особенности детей своей группы. </w:t>
      </w:r>
    </w:p>
    <w:p w:rsidR="00354003" w:rsidRDefault="00354003" w:rsidP="00952E5F">
      <w:pPr>
        <w:widowControl w:val="0"/>
        <w:suppressAutoHyphens/>
        <w:spacing w:after="0" w:line="240" w:lineRule="auto"/>
        <w:ind w:firstLine="708"/>
        <w:jc w:val="both"/>
        <w:rPr>
          <w:rFonts w:ascii="Times New Roman" w:hAnsi="Times New Roman"/>
          <w:b/>
          <w:bCs/>
          <w:kern w:val="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b/>
          <w:bCs/>
          <w:kern w:val="2"/>
          <w:sz w:val="24"/>
          <w:szCs w:val="24"/>
        </w:rPr>
        <w:t>Выводы по итогам года.</w:t>
      </w:r>
    </w:p>
    <w:p w:rsidR="00354003" w:rsidRDefault="00354003" w:rsidP="00952E5F">
      <w:pPr>
        <w:spacing w:line="240" w:lineRule="auto"/>
        <w:ind w:firstLine="708"/>
        <w:jc w:val="both"/>
        <w:rPr>
          <w:sz w:val="24"/>
          <w:szCs w:val="24"/>
        </w:rPr>
      </w:pPr>
      <w:r>
        <w:rPr>
          <w:rFonts w:ascii="Times New Roman" w:hAnsi="Times New Roman"/>
          <w:kern w:val="2"/>
          <w:sz w:val="24"/>
          <w:szCs w:val="24"/>
        </w:rPr>
        <w:t>Анализ деятельности детского сада за 2020 — 2021 учебный год выявил успешные показатели в деятельности МАДОУ. Учреждение функционирует в режиме развития. В МАДОУ №97 сложился перспективный, творческий коллектив педагогов, имеющих потенциал к профессиональному росту.</w:t>
      </w:r>
    </w:p>
    <w:p w:rsidR="00354003" w:rsidRDefault="00354003"/>
    <w:sectPr w:rsidR="00354003" w:rsidSect="00F84617">
      <w:pgSz w:w="11906" w:h="16838"/>
      <w:pgMar w:top="567" w:right="567" w:bottom="95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34D82"/>
    <w:multiLevelType w:val="hybridMultilevel"/>
    <w:tmpl w:val="293C56D8"/>
    <w:lvl w:ilvl="0" w:tplc="63286ACA">
      <w:start w:val="1"/>
      <w:numFmt w:val="upperRoman"/>
      <w:lvlText w:val="%1."/>
      <w:lvlJc w:val="left"/>
      <w:pPr>
        <w:ind w:left="1080" w:hanging="72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52EE4DDF"/>
    <w:multiLevelType w:val="hybridMultilevel"/>
    <w:tmpl w:val="321A77BE"/>
    <w:lvl w:ilvl="0" w:tplc="3B942064">
      <w:numFmt w:val="bullet"/>
      <w:lvlText w:val="•"/>
      <w:lvlJc w:val="left"/>
      <w:pPr>
        <w:ind w:left="1280" w:hanging="284"/>
      </w:pPr>
      <w:rPr>
        <w:rFonts w:ascii="Times New Roman" w:eastAsia="Times New Roman" w:hAnsi="Times New Roman" w:hint="default"/>
        <w:w w:val="99"/>
        <w:sz w:val="24"/>
      </w:rPr>
    </w:lvl>
    <w:lvl w:ilvl="1" w:tplc="206E6996">
      <w:numFmt w:val="bullet"/>
      <w:lvlText w:val="•"/>
      <w:lvlJc w:val="left"/>
      <w:pPr>
        <w:ind w:left="2286" w:hanging="284"/>
      </w:pPr>
    </w:lvl>
    <w:lvl w:ilvl="2" w:tplc="18722136">
      <w:numFmt w:val="bullet"/>
      <w:lvlText w:val="•"/>
      <w:lvlJc w:val="left"/>
      <w:pPr>
        <w:ind w:left="3292" w:hanging="284"/>
      </w:pPr>
    </w:lvl>
    <w:lvl w:ilvl="3" w:tplc="6F604E2C">
      <w:numFmt w:val="bullet"/>
      <w:lvlText w:val="•"/>
      <w:lvlJc w:val="left"/>
      <w:pPr>
        <w:ind w:left="4298" w:hanging="284"/>
      </w:pPr>
    </w:lvl>
    <w:lvl w:ilvl="4" w:tplc="56A0C992">
      <w:numFmt w:val="bullet"/>
      <w:lvlText w:val="•"/>
      <w:lvlJc w:val="left"/>
      <w:pPr>
        <w:ind w:left="5304" w:hanging="284"/>
      </w:pPr>
    </w:lvl>
    <w:lvl w:ilvl="5" w:tplc="8CDA1C6E">
      <w:numFmt w:val="bullet"/>
      <w:lvlText w:val="•"/>
      <w:lvlJc w:val="left"/>
      <w:pPr>
        <w:ind w:left="6310" w:hanging="284"/>
      </w:pPr>
    </w:lvl>
    <w:lvl w:ilvl="6" w:tplc="10F4ABB0">
      <w:numFmt w:val="bullet"/>
      <w:lvlText w:val="•"/>
      <w:lvlJc w:val="left"/>
      <w:pPr>
        <w:ind w:left="7316" w:hanging="284"/>
      </w:pPr>
    </w:lvl>
    <w:lvl w:ilvl="7" w:tplc="F8C8C8D2">
      <w:numFmt w:val="bullet"/>
      <w:lvlText w:val="•"/>
      <w:lvlJc w:val="left"/>
      <w:pPr>
        <w:ind w:left="8322" w:hanging="284"/>
      </w:pPr>
    </w:lvl>
    <w:lvl w:ilvl="8" w:tplc="B2F4B69C">
      <w:numFmt w:val="bullet"/>
      <w:lvlText w:val="•"/>
      <w:lvlJc w:val="left"/>
      <w:pPr>
        <w:ind w:left="9328" w:hanging="2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31553"/>
    <w:rsid w:val="000261DD"/>
    <w:rsid w:val="0005004A"/>
    <w:rsid w:val="000D5360"/>
    <w:rsid w:val="00131553"/>
    <w:rsid w:val="002527A0"/>
    <w:rsid w:val="002C6C2A"/>
    <w:rsid w:val="002D683B"/>
    <w:rsid w:val="00301C97"/>
    <w:rsid w:val="00312E88"/>
    <w:rsid w:val="003504DB"/>
    <w:rsid w:val="00354003"/>
    <w:rsid w:val="004030E5"/>
    <w:rsid w:val="0040609B"/>
    <w:rsid w:val="004202C9"/>
    <w:rsid w:val="004E3A7E"/>
    <w:rsid w:val="00514F8F"/>
    <w:rsid w:val="00530FA2"/>
    <w:rsid w:val="005968CC"/>
    <w:rsid w:val="0060532D"/>
    <w:rsid w:val="006954E1"/>
    <w:rsid w:val="007D01F8"/>
    <w:rsid w:val="008631B5"/>
    <w:rsid w:val="008C7532"/>
    <w:rsid w:val="00952E5F"/>
    <w:rsid w:val="00987967"/>
    <w:rsid w:val="009A2F5F"/>
    <w:rsid w:val="00A079D1"/>
    <w:rsid w:val="00A907DC"/>
    <w:rsid w:val="00B40AA1"/>
    <w:rsid w:val="00B975F1"/>
    <w:rsid w:val="00C307A8"/>
    <w:rsid w:val="00C31CA5"/>
    <w:rsid w:val="00EC2E90"/>
    <w:rsid w:val="00F84617"/>
    <w:rsid w:val="00FE4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E5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952E5F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List Paragraph"/>
    <w:basedOn w:val="a"/>
    <w:uiPriority w:val="99"/>
    <w:qFormat/>
    <w:rsid w:val="00952E5F"/>
    <w:pPr>
      <w:ind w:left="720"/>
      <w:contextualSpacing/>
    </w:pPr>
  </w:style>
  <w:style w:type="table" w:styleId="a5">
    <w:name w:val="Table Grid"/>
    <w:basedOn w:val="a1"/>
    <w:uiPriority w:val="99"/>
    <w:rsid w:val="00952E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23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8</Pages>
  <Words>3392</Words>
  <Characters>19340</Characters>
  <Application>Microsoft Office Word</Application>
  <DocSecurity>0</DocSecurity>
  <Lines>161</Lines>
  <Paragraphs>45</Paragraphs>
  <ScaleCrop>false</ScaleCrop>
  <Company>MICROSOFT</Company>
  <LinksUpToDate>false</LinksUpToDate>
  <CharactersWithSpaces>22687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Симка</dc:creator>
  <cp:keywords/>
  <dc:description/>
  <cp:lastModifiedBy>user</cp:lastModifiedBy>
  <cp:revision>12</cp:revision>
  <dcterms:created xsi:type="dcterms:W3CDTF">2022-02-01T19:37:00Z</dcterms:created>
  <dcterms:modified xsi:type="dcterms:W3CDTF">2022-02-19T08:56:00Z</dcterms:modified>
</cp:coreProperties>
</file>